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8E" w14:textId="61AA1E18" w:rsidR="006C07E5" w:rsidRPr="004D6C30" w:rsidRDefault="575DFF59" w:rsidP="575DFF59">
      <w:pPr>
        <w:jc w:val="center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 xml:space="preserve">Informacja o przetwarzaniu danych osobowych </w:t>
      </w:r>
      <w:r w:rsidR="006C07E5" w:rsidRPr="004D6C30">
        <w:rPr>
          <w:sz w:val="18"/>
          <w:szCs w:val="18"/>
        </w:rPr>
        <w:br/>
      </w: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dla osób wskazanych do kontaktu w związku z realizacją zawartej umowy</w:t>
      </w:r>
    </w:p>
    <w:p w14:paraId="3C9E0BBD" w14:textId="77777777" w:rsidR="004C1999" w:rsidRDefault="004C1999" w:rsidP="575DFF59">
      <w:pPr>
        <w:spacing w:before="80" w:after="40"/>
        <w:jc w:val="both"/>
        <w:rPr>
          <w:rFonts w:ascii="Montserrat" w:eastAsia="Montserrat" w:hAnsi="Montserrat" w:cs="Montserrat"/>
          <w:sz w:val="17"/>
          <w:szCs w:val="17"/>
        </w:rPr>
      </w:pPr>
    </w:p>
    <w:p w14:paraId="46DBD347" w14:textId="10D1B41F" w:rsidR="575DFF59" w:rsidRDefault="575DFF59" w:rsidP="575DFF59">
      <w:pPr>
        <w:spacing w:before="80" w:after="40"/>
        <w:jc w:val="both"/>
        <w:rPr>
          <w:rFonts w:ascii="Montserrat" w:eastAsia="Montserrat" w:hAnsi="Montserrat" w:cs="Montserrat"/>
          <w:sz w:val="17"/>
          <w:szCs w:val="17"/>
        </w:rPr>
      </w:pPr>
    </w:p>
    <w:p w14:paraId="0FC1384E" w14:textId="4E680F19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Administrator danych</w:t>
      </w:r>
    </w:p>
    <w:p w14:paraId="361805ED" w14:textId="1ADB389F" w:rsidR="004C1999" w:rsidRPr="004D6C30" w:rsidRDefault="575DFF59" w:rsidP="004D6C30">
      <w:pPr>
        <w:pStyle w:val="Akapitzlist"/>
        <w:spacing w:after="120"/>
        <w:ind w:left="714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Administratorem Pani/Pana danych osobowych jest Główny Urząd Miar, a w przypadkach,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color w:val="121416"/>
          <w:sz w:val="18"/>
          <w:szCs w:val="18"/>
        </w:rPr>
        <w:t xml:space="preserve">w których stroną umowy jest Prezes jako organ administracji publicznej </w:t>
      </w:r>
      <w:r w:rsidRPr="004D6C30">
        <w:rPr>
          <w:rFonts w:ascii="Montserrat" w:eastAsia="Montserrat" w:hAnsi="Montserrat" w:cs="Montserrat"/>
          <w:sz w:val="18"/>
          <w:szCs w:val="18"/>
        </w:rPr>
        <w:t>– Prezes Głównego Urzędu Miar. </w:t>
      </w:r>
    </w:p>
    <w:p w14:paraId="26B40D82" w14:textId="207F4ADF" w:rsidR="00A70C4C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Kontakt z Administratorem danych</w:t>
      </w:r>
    </w:p>
    <w:p w14:paraId="37196652" w14:textId="6717DC63" w:rsidR="00A63B4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Z administratorem danych może Pani/Pan skontaktować się telefonicznie pod numerem: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 xml:space="preserve">(22) 581 93 99, osobiście lub korespondencyjnie pod adresem: Główny Urząd Miar, ul. Elektoralna 2, 00-139 Warszawa, a także za pośrednictwem poczty elektronicznej pod adresem: </w:t>
      </w:r>
      <w:hyperlink r:id="rId6">
        <w:r w:rsidRPr="004D6C30">
          <w:rPr>
            <w:rStyle w:val="Hipercze"/>
            <w:rFonts w:ascii="Montserrat" w:eastAsia="Montserrat" w:hAnsi="Montserrat" w:cs="Montserrat"/>
            <w:sz w:val="18"/>
            <w:szCs w:val="18"/>
          </w:rPr>
          <w:t>gum@gum.gov.pl</w:t>
        </w:r>
      </w:hyperlink>
    </w:p>
    <w:p w14:paraId="7B4445BC" w14:textId="692AA9AA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Inspektor ochrony danych</w:t>
      </w:r>
    </w:p>
    <w:p w14:paraId="39FA164E" w14:textId="4FAE7E08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Administrator danych wyznaczył inspektora ochrony danych, z którym może Pani/Pan skontaktować się korespondencyjnie pod adresem: Inspektor Ochrony Danych, Główny Urząd Miar, ul. Elektoralna 2, 00-139 Warszawa, a także za pośrednictwem poczty elektronicznej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 xml:space="preserve">pod adresem: </w:t>
      </w:r>
      <w:hyperlink r:id="rId7">
        <w:r w:rsidRPr="004D6C30">
          <w:rPr>
            <w:rStyle w:val="Hipercze"/>
            <w:rFonts w:ascii="Montserrat" w:eastAsia="Montserrat" w:hAnsi="Montserrat" w:cs="Montserrat"/>
            <w:sz w:val="18"/>
            <w:szCs w:val="18"/>
          </w:rPr>
          <w:t>iod@gum.gov.pl</w:t>
        </w:r>
      </w:hyperlink>
    </w:p>
    <w:p w14:paraId="57CF7EC4" w14:textId="51C1326B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Źródło i kategorie pozyskanych danych osobowych</w:t>
      </w:r>
    </w:p>
    <w:p w14:paraId="623EEC16" w14:textId="3F220C7A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Administrator danych przetwarza Pani/Pana dane osobowe w zakresie imienia i nazwiska, miejsca pracy, stanowiska, numeru telefonu oraz adresu e-mail do kontaktu. Dane te zostały przekazane przez kontrahenta w związku z zawartą umową i wskazaniem Pani/Pana do kontaktów w związku z jej realizacją. </w:t>
      </w:r>
    </w:p>
    <w:p w14:paraId="7DB2AA1A" w14:textId="4DC060A0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Cel przetwarzania danych osobowych</w:t>
      </w:r>
    </w:p>
    <w:p w14:paraId="58DC2A4C" w14:textId="242A0BB6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>Pani/Pana dane osobowe będą przetwarzane przez administratora danych w celu prawidłowego wykonania umowy zawartej z kontrahentem. Ponadto Pani/Pana dane osobowe będą przetwarzane przez administratora danych w celu realizacji zadania w interesie publicznym, którym jest właściwe gospodarowanie środkami publicznymi, w tym ustalanie, dochodzenie lub obrona przed roszczeniami wynikającymi z zawartych umów.</w:t>
      </w:r>
    </w:p>
    <w:p w14:paraId="1E4E702F" w14:textId="67AA5B6D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Podstawa prawna przetwarzania danych osobowych</w:t>
      </w:r>
    </w:p>
    <w:p w14:paraId="5CE66F37" w14:textId="27E3227B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Administrator przetwarza Pani/Pana dane osobowe na podstawie art. 6 ust. 1 lit. f RODO –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 xml:space="preserve">w zakresie danych niezbędnych do wykonania umowy zawartej z jego kontrahentem, a także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 xml:space="preserve">na podstawie art. 6 ust. 1 lit. e RODO – w zakresie danych niezbędnych do realizacji ww. zadania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>w interesie publicznym.</w:t>
      </w:r>
    </w:p>
    <w:p w14:paraId="4F878073" w14:textId="5D496715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Okres przetwarzania danych</w:t>
      </w:r>
    </w:p>
    <w:p w14:paraId="189D8D75" w14:textId="196EBDC0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 xml:space="preserve">Pani/Pana dane osobowe będą przetwarzane przez administratora do czasu przedawnienia roszczeń wynikających z umowy zawartej z kontrahentem, który wskazał Pani/Pana dane do kontaktu. Jeżeli umowa podlega przepisom o archiwizacji, Pani/Pana dane osobowe będą przetwarzane przez czas wynikający z ustawy z 14.07.1983 r. o narodowym zasobie archiwalnym </w:t>
      </w:r>
      <w:r w:rsidR="004D6C30">
        <w:rPr>
          <w:rFonts w:ascii="Montserrat" w:eastAsia="Montserrat" w:hAnsi="Montserrat" w:cs="Montserrat"/>
          <w:sz w:val="18"/>
          <w:szCs w:val="18"/>
        </w:rPr>
        <w:br/>
      </w:r>
      <w:r w:rsidRPr="004D6C30">
        <w:rPr>
          <w:rFonts w:ascii="Montserrat" w:eastAsia="Montserrat" w:hAnsi="Montserrat" w:cs="Montserrat"/>
          <w:sz w:val="18"/>
          <w:szCs w:val="18"/>
        </w:rPr>
        <w:t xml:space="preserve">i archiwach. </w:t>
      </w:r>
    </w:p>
    <w:p w14:paraId="542F9675" w14:textId="77531A7A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Odbiorcy danych</w:t>
      </w:r>
    </w:p>
    <w:p w14:paraId="322966B6" w14:textId="2DA34B8B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>Odbiorcami Pani/Pana danych będą podmioty, którym administrator powierzy przetwarzanie danych osobowych, w tym Wojewoda Podlaski, który dostarcza administratorowi danych system elektronicznego zarządzania dokumentacją. Pani/Pana dane osobowe nie będą przekazywane poza Europejski Obszar Gospodarczy ani do organizacji międzynarodowej.</w:t>
      </w:r>
    </w:p>
    <w:p w14:paraId="4C421644" w14:textId="36709865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Uprawnienia</w:t>
      </w:r>
    </w:p>
    <w:p w14:paraId="5F481A20" w14:textId="53F2504C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>Przysługuje Pani/Panu prawo dostępu do swoich danych osobowych, prawo do żądania sprostowania danych, usunięcia danych osobowych, ograniczenia przetwarzania, a także do wyrażenia sprzeciwu wobec przetwarzania Pani/Pana danych osobowych. Aby skorzystać z ww. uprawnień, należy skontaktować się z administratorem danych lub inspektorem ochrony danych.</w:t>
      </w:r>
    </w:p>
    <w:p w14:paraId="29D74F8F" w14:textId="30A327EF" w:rsidR="004C1999" w:rsidRPr="004D6C30" w:rsidRDefault="575DFF59" w:rsidP="004D6C30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4D6C30">
        <w:rPr>
          <w:rFonts w:ascii="Montserrat" w:eastAsia="Montserrat" w:hAnsi="Montserrat" w:cs="Montserrat"/>
          <w:b/>
          <w:bCs/>
          <w:sz w:val="18"/>
          <w:szCs w:val="18"/>
        </w:rPr>
        <w:t>Prawo do skargi do organu nadzorczego</w:t>
      </w:r>
    </w:p>
    <w:p w14:paraId="6F0C2DEC" w14:textId="6A8C40A0" w:rsidR="004C1999" w:rsidRPr="004D6C30" w:rsidRDefault="575DFF59" w:rsidP="004D6C30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4D6C30">
        <w:rPr>
          <w:rFonts w:ascii="Montserrat" w:eastAsia="Montserrat" w:hAnsi="Montserrat" w:cs="Montserrat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2798B9C9" w14:textId="6C95F1C1" w:rsidR="474A179D" w:rsidRPr="004C1999" w:rsidRDefault="575DFF59" w:rsidP="575DFF59">
      <w:pPr>
        <w:spacing w:after="120"/>
        <w:jc w:val="both"/>
        <w:rPr>
          <w:rFonts w:ascii="Montserrat" w:eastAsia="Montserrat" w:hAnsi="Montserrat" w:cs="Montserrat"/>
          <w:sz w:val="17"/>
          <w:szCs w:val="17"/>
        </w:rPr>
      </w:pPr>
      <w:r w:rsidRPr="575DFF59">
        <w:rPr>
          <w:rFonts w:ascii="Montserrat" w:eastAsia="Montserrat" w:hAnsi="Montserrat" w:cs="Montserrat"/>
          <w:sz w:val="17"/>
          <w:szCs w:val="17"/>
        </w:rPr>
        <w:t xml:space="preserve"> </w:t>
      </w:r>
    </w:p>
    <w:sectPr w:rsidR="474A179D" w:rsidRPr="004C1999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2620">
    <w:abstractNumId w:val="3"/>
  </w:num>
  <w:num w:numId="2" w16cid:durableId="1651515805">
    <w:abstractNumId w:val="0"/>
  </w:num>
  <w:num w:numId="3" w16cid:durableId="1064060601">
    <w:abstractNumId w:val="4"/>
  </w:num>
  <w:num w:numId="4" w16cid:durableId="508908001">
    <w:abstractNumId w:val="5"/>
  </w:num>
  <w:num w:numId="5" w16cid:durableId="990402816">
    <w:abstractNumId w:val="1"/>
  </w:num>
  <w:num w:numId="6" w16cid:durableId="1583561424">
    <w:abstractNumId w:val="6"/>
  </w:num>
  <w:num w:numId="7" w16cid:durableId="854273876">
    <w:abstractNumId w:val="2"/>
  </w:num>
  <w:num w:numId="8" w16cid:durableId="424690092">
    <w:abstractNumId w:val="8"/>
  </w:num>
  <w:num w:numId="9" w16cid:durableId="26083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C72EA"/>
    <w:rsid w:val="000E2C1F"/>
    <w:rsid w:val="000E49A2"/>
    <w:rsid w:val="000E7205"/>
    <w:rsid w:val="00134DDF"/>
    <w:rsid w:val="00135C69"/>
    <w:rsid w:val="00136D51"/>
    <w:rsid w:val="001707AD"/>
    <w:rsid w:val="00183AD8"/>
    <w:rsid w:val="0019277C"/>
    <w:rsid w:val="0019299B"/>
    <w:rsid w:val="00195000"/>
    <w:rsid w:val="001A0787"/>
    <w:rsid w:val="001C74D7"/>
    <w:rsid w:val="001F0E1A"/>
    <w:rsid w:val="001F45CC"/>
    <w:rsid w:val="00247167"/>
    <w:rsid w:val="002C3C41"/>
    <w:rsid w:val="002C751A"/>
    <w:rsid w:val="003B5291"/>
    <w:rsid w:val="003E347D"/>
    <w:rsid w:val="003E6F11"/>
    <w:rsid w:val="003F65CB"/>
    <w:rsid w:val="00420674"/>
    <w:rsid w:val="004420B6"/>
    <w:rsid w:val="004666D8"/>
    <w:rsid w:val="0048641A"/>
    <w:rsid w:val="00496EF9"/>
    <w:rsid w:val="004C1999"/>
    <w:rsid w:val="004D5C23"/>
    <w:rsid w:val="004D62F1"/>
    <w:rsid w:val="004D6C30"/>
    <w:rsid w:val="004F7C36"/>
    <w:rsid w:val="0050561E"/>
    <w:rsid w:val="00531243"/>
    <w:rsid w:val="00571A15"/>
    <w:rsid w:val="00572EBE"/>
    <w:rsid w:val="005829DE"/>
    <w:rsid w:val="005A035F"/>
    <w:rsid w:val="0067529D"/>
    <w:rsid w:val="006C07E5"/>
    <w:rsid w:val="006E79F3"/>
    <w:rsid w:val="00705D58"/>
    <w:rsid w:val="007204AF"/>
    <w:rsid w:val="00760FB7"/>
    <w:rsid w:val="00770117"/>
    <w:rsid w:val="00812AD2"/>
    <w:rsid w:val="00864689"/>
    <w:rsid w:val="008A2B0A"/>
    <w:rsid w:val="008D2994"/>
    <w:rsid w:val="008F1CBA"/>
    <w:rsid w:val="00913DAB"/>
    <w:rsid w:val="00943A6C"/>
    <w:rsid w:val="00997DC5"/>
    <w:rsid w:val="00A12986"/>
    <w:rsid w:val="00A34CD0"/>
    <w:rsid w:val="00A47CD2"/>
    <w:rsid w:val="00A63B49"/>
    <w:rsid w:val="00A70C4C"/>
    <w:rsid w:val="00A92A72"/>
    <w:rsid w:val="00AC3767"/>
    <w:rsid w:val="00B10C51"/>
    <w:rsid w:val="00B42FE2"/>
    <w:rsid w:val="00B52134"/>
    <w:rsid w:val="00B70FF4"/>
    <w:rsid w:val="00BC6EAE"/>
    <w:rsid w:val="00C416BC"/>
    <w:rsid w:val="00C606A7"/>
    <w:rsid w:val="00C62165"/>
    <w:rsid w:val="00C8631F"/>
    <w:rsid w:val="00D35D67"/>
    <w:rsid w:val="00D40B9F"/>
    <w:rsid w:val="00D85FEC"/>
    <w:rsid w:val="00DB56B4"/>
    <w:rsid w:val="00E20A73"/>
    <w:rsid w:val="00E9695C"/>
    <w:rsid w:val="00EC5B8E"/>
    <w:rsid w:val="00EC7719"/>
    <w:rsid w:val="00EF7053"/>
    <w:rsid w:val="00F11623"/>
    <w:rsid w:val="00F6382F"/>
    <w:rsid w:val="00F802A2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75DFF59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FC434EA1-FD27-409B-87D1-84FB977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m@g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3</cp:revision>
  <cp:lastPrinted>2020-09-07T08:54:00Z</cp:lastPrinted>
  <dcterms:created xsi:type="dcterms:W3CDTF">2023-08-01T08:55:00Z</dcterms:created>
  <dcterms:modified xsi:type="dcterms:W3CDTF">2023-08-01T10:12:00Z</dcterms:modified>
</cp:coreProperties>
</file>